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B" w:rsidRDefault="00887D7B" w:rsidP="00887D7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8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right"/>
      </w:pPr>
      <w:r>
        <w:t>города Иванова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right"/>
      </w:pPr>
      <w:r>
        <w:t>от 20.12.2012 N 2919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both"/>
      </w:pPr>
    </w:p>
    <w:p w:rsidR="00887D7B" w:rsidRDefault="00887D7B" w:rsidP="00887D7B">
      <w:pPr>
        <w:pStyle w:val="ConsPlusTitle"/>
        <w:jc w:val="center"/>
        <w:rPr>
          <w:sz w:val="20"/>
          <w:szCs w:val="20"/>
        </w:rPr>
      </w:pPr>
      <w:bookmarkStart w:id="0" w:name="Par585"/>
      <w:bookmarkEnd w:id="0"/>
      <w:r>
        <w:rPr>
          <w:sz w:val="20"/>
          <w:szCs w:val="20"/>
        </w:rPr>
        <w:t>ПОЛОЖЕНИЕ</w:t>
      </w:r>
    </w:p>
    <w:p w:rsidR="00887D7B" w:rsidRDefault="00887D7B" w:rsidP="00887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МУНИЦИПАЛЬНОЙ УСЛУГИ "ОРГАНИЗАЦИЯ ОТДЫХА ДЕТЕЙ</w:t>
      </w:r>
    </w:p>
    <w:p w:rsidR="00887D7B" w:rsidRDefault="00887D7B" w:rsidP="00887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КАНИКУЛЯРНОЕ ВРЕМЯ В ОБРАЗОВАТЕЛЬНЫХ УЧРЕЖДЕНИЯХ"</w:t>
      </w:r>
    </w:p>
    <w:p w:rsidR="00887D7B" w:rsidRDefault="00887D7B" w:rsidP="00887D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7D7B" w:rsidRDefault="00887D7B" w:rsidP="00887D7B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1.1. Положение об оказании муниципальной услуги "Организация отдыха детей в каникулярное время в образовательных учреждениях" (далее - Положение) устанавливает категории потребителей, содержание и порядок оказания муниципальной услуги города Иванова "Организация отдыха детей в каникулярное время в образовательных учреждениях" (далее - муниципальная услуга).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1.2. Муниципальная услуга оказывается муниципальными общеобразовательными учреждениями и учреждениями дополнительного образования города Иванова (далее - образовательные учреждения или организации, оказывающие услугу).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1.3. Оказание муниципальной услуги является бесплатным для ее потребителей, за исключением оплаты питания, посещения учреждений культуры и искусства, а также проезда при выездных мероприятиях.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Льготы по оплате питания предоставляются категориям потребителей муниципальной услуги, определенным законодательством Российской Федерации и Ивановской области, а также муниципальными правовыми актами города Иванова.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1.4. Финансовое обеспечение расходов по оказанию муниципальной услуги осуществляется за счет средств бюджета города Иванова, в том числе средств, переданных из областного бюджета на реализацию государственных полномочий.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jc w:val="center"/>
        <w:outlineLvl w:val="1"/>
      </w:pPr>
      <w:r>
        <w:t>2. Содержание муниципальной услуги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2.1. Оказание муниципальной услуги подразумевает: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дневного пребывания детей в образовательных учреждениях в каникулярное время;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2-разового питания;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медицинского обслуживания и, при необходимости, предоставление первичной медицинской помощи;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игр, соревнований, викторин, смотров и иных физкультурных, спортивных и массовых мероприятий;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посещения учреждений культуры и искусства, проведение экскурсий и других выездных мероприятий;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групповых и (или) индивидуальных факультативных занятий дополнительного образования;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условий пребывания: охрана общественного порядка и пожарной безопасности, содержание зданий и помещений, а также прилегающей территории.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2.2. Предоставление отдыха может быть организовано в лагерях дневного пребывания, реализующих профильные (тематические) программы каникулярного оздоровительного (трудового) отдыха. Выбор профильной (тематической) программы отдыха осуществляет организация, оказывающая услугу, по согласованию с отраслевым органом Администрации города Иванова, ответственным за оказание муниципальной услуги.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3. Потребители муниципальной услуги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Потребителями муниципальной услуги являются несовершеннолетние лица в возрасте от 6 до 18 лет включительно, являющиеся воспитанниками муниципальных образовательных учреждений города Иванова (далее - дети).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оказания муниципальной услуги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4.1. Предоставление каникулярного отдыха осуществляется на базе муниципальных общеобразовательных учреждений или муниципальных учреждений дополнительного образования детей города Иванова, организующих работу лагерей дневного пребывания (далее - лагеря с дневным пребыванием).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Информация о наличии свободных мест в лагере с дневным пребыванием, о порядке и сроках подачи заявлений должна быть размещена в фойе или ином общедоступном помещении организации, оказывающей услугу, а также быть опубликована в сети Интернет на официальном сайте отраслевого органа Администрации города Иванова, ответственного за оказание муниципальной услуги.</w:t>
      </w:r>
      <w:proofErr w:type="gramEnd"/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4.3. Для получения муниципальной услуги родители (законные представители) ребенка должны подать в организацию, оказывающую услугу, заявление о приеме в лагерь с дневным пребыванием. Требования к заявлению, а также срок и порядок его подачи устанавливаются организацией, оказывающей услугу.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может быть подано в простой письменной форме. Допускается машинописное оформление заявления.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4.4. Вместе с заявлением представляются следующие документы: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оригинал и копия документа, удостоверяющего личность ребенка (свидетельство о рождении, паспорт);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оригинал и копия документа, удостоверяющего личность одного из родителей (законных представителей) ребенка;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справка, выданная образовательным учреждением, в котором обучается ребенок;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медицинская справка о состоянии здоровья ребенка, выданная детским амбулаторно-поликлиническим учреждением по месту проживания (месту прикрепления) ребенка;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справка с места работы одного из родителей (законных представителей), в случае привлечения организацией, оказывающей услугу, средств Фонда социального страхования;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документы, подтверждающие принадлежность ребенка к категории лиц, имеющих право льготного (бесплатного) получения муниципальной услуги (при наличии).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подается заявление в образовательное учреждение, где ребенок проходит обучение, достаточно представить справку с места работы одного из родителей (законных представителей) при привлечении организацией, оказывающей услугу, средств Фонда социального страхования, а также документы, подтверждающие принадлежность ребенка к категории лиц, имеющих право льготного (бесплатного) получения муниципальной услуги (при наличии).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проверке представленных документов организацией, оказывающей услугу, заверяются их копии, подлинники возвращаются заявителю.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4.5. В приеме заявления может быть отказано в случае несоответствия ребенка возрастным требованиям, установленным настоящим Положением, нарушения порядка и срока подачи заявления или отсутствия документов, обязательных к представлению, а также при отсутствии свободных мест в лагере с дневным пребыванием.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При подписании договора организация, оказывающая услугу, должна ознакомить родителей (законных представителей) ребенка с правилами поведения в лагере с дневным пребыванием (под роспись родителей, законных представителей) и </w:t>
      </w:r>
      <w:r>
        <w:lastRenderedPageBreak/>
        <w:t>другими документами, регламентирующими организацию каникулярного отдыха в образовательном учреждении.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По факту заключения договора организация, оказывающая услугу, должна выдать заявителю квитанцию на оплату питания ребенка в лагере с дневным пребыванием.</w:t>
      </w:r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</w:t>
      </w:r>
      <w:proofErr w:type="gramStart"/>
      <w:r>
        <w:t>После заключения договора и оплаты питания ребенок получает право на получение отдыха в лагере с дневным пребыванием в соответствии с программой и распорядком, установленными организацией, оказывающей услугу.</w:t>
      </w:r>
      <w:proofErr w:type="gramEnd"/>
    </w:p>
    <w:p w:rsidR="00887D7B" w:rsidRDefault="00887D7B" w:rsidP="00887D7B">
      <w:pPr>
        <w:widowControl w:val="0"/>
        <w:autoSpaceDE w:val="0"/>
        <w:autoSpaceDN w:val="0"/>
        <w:adjustRightInd w:val="0"/>
        <w:ind w:firstLine="540"/>
        <w:jc w:val="both"/>
      </w:pPr>
      <w:r>
        <w:t>4.8. В оказании муниципальной услуги может быть отказано в случае невнесения платы за питание ребенка в лагере дневного пребывания.</w:t>
      </w:r>
    </w:p>
    <w:p w:rsidR="001E06DE" w:rsidRDefault="00887D7B" w:rsidP="00887D7B">
      <w:r>
        <w:t>Временное отстранение ребенка от посещения лагеря дневного пребывания может быть осуществлено в случае несоответствия здоровья ребенка установленным требованиям. Для возобновления предоставления услуги родитель (законный представитель) должен представить медицинскую справку о состоянии здоровья ребенка, выданную детским амбулаторно-поликлиническим учреждением по месту проживания (месту прикрепления) ребенка.</w:t>
      </w:r>
      <w:bookmarkStart w:id="1" w:name="_GoBack"/>
      <w:bookmarkEnd w:id="1"/>
    </w:p>
    <w:sectPr w:rsidR="001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F9"/>
    <w:rsid w:val="001E06DE"/>
    <w:rsid w:val="00887D7B"/>
    <w:rsid w:val="00F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2013-03-29T11:29:00Z</dcterms:created>
  <dcterms:modified xsi:type="dcterms:W3CDTF">2013-03-29T11:29:00Z</dcterms:modified>
</cp:coreProperties>
</file>